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ТЎЛОВ УЧУН ҲИСОБ (ЭҲФ ЭМАС)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СЧЁТ НА ОПЛАТУ (НЕ ЭСФ)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Тўловчи номи ва СТИР / Плательщик и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Олувчи номи ва СТИР / Получатель и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 рақами ва санаси / Договор: номер и дата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муддати / Срок оплаты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Махсус эслатма / Специальное примечание</w:t>
            </w:r>
          </w:p>
        </w:tc>
        <w:tc>
          <w:tcPr>
            <w:tcW w:type="dxa" w:w="9350"/>
            <w:shd w:fill="FFF7E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66727A"/>
                <w:sz w:val="15"/>
              </w:rPr>
              <w:t>Ушбу ҳисоб тўлов учун маълумот бўлиб, электрон ҳисобварақ-фактура (ЭҲФ) ўрнини босмайди / Этот счёт является основанием для оплаты и не заменяет электронный счёт-фактуру (ЭСФ).</w:t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Тўлов таркиби / Состав платежа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812"/>
        <w:gridCol w:w="3638"/>
        <w:gridCol w:w="1523"/>
        <w:gridCol w:w="1895"/>
        <w:gridCol w:w="1895"/>
        <w:gridCol w:w="1895"/>
        <w:gridCol w:w="1895"/>
        <w:gridCol w:w="1527"/>
      </w:tblGrid>
      <w:tr>
        <w:trPr>
          <w:tblHeader w:val="true"/>
        </w:trPr>
        <w:tc>
          <w:tcPr>
            <w:tcW w:type="dxa" w:w="81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63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Товар/хизмат / Товар/услуга</w:t>
            </w:r>
          </w:p>
        </w:tc>
        <w:tc>
          <w:tcPr>
            <w:tcW w:type="dxa" w:w="152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8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8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Нарх / Цена</w:t>
            </w:r>
          </w:p>
        </w:tc>
        <w:tc>
          <w:tcPr>
            <w:tcW w:type="dxa" w:w="18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 ставкаси / Ставка НДС</w:t>
            </w:r>
          </w:p>
        </w:tc>
        <w:tc>
          <w:tcPr>
            <w:tcW w:type="dxa" w:w="18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 / НДС</w:t>
            </w:r>
          </w:p>
        </w:tc>
        <w:tc>
          <w:tcPr>
            <w:tcW w:type="dxa" w:w="152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Жами / Итого</w:t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81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6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52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Жами ва реквизитлар / Итоги и реквизиты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ҚҚСсиз сумма / Сумма без НДС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ҚҚС суммаси / Сумма НДС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Тўловга жами / Всего к оплате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Олувчининг ҳисобрақами, банк ва МФО / Счёт получателя, банк и МФО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Тўлов мақсади / Назначение платежа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Раҳбар/ваколатли шахс / Руководитель/уполномоченное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005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Тўлов учун ҳисоб (ЭҲФ эмас) / Счёт на оплату (не ЭСФ)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