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ТРАНСПОРТ УЧУН ТАЛАБНОМА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ЗАЯВКА НА ТРАНСПОРТ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Ташаббускор бўлинма / Подразделение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Сана ва керакли вақт / Дата и время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Йўловчи/масъул шахс / Пассажир/ответственный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Транспорт тури / Вид транспорта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Топшириқ / Задание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Қаердан-қайерга / Маршрут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Сафар мақсади / Цель поездки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Йўловчилар/юк / Пассажиры/груз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Кутилаётган км/соат / Ожидаемые км/часы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талаблар / Особые требования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Харажат маркази/лойиҳа / Центр затрат/проект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Диспетчер қарори / Решение диспетчера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Ажратилган автомобиль / Назначенный автомобиль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Ҳайдовчи / Водитель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Чиқиш вақти / Время подачи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Рад этиш/ўзгартириш сабаби / Причина отказа/изменения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Ташаббускор / Инициатор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Бўлинма раҳбари / Руководитель подразделения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Диспетчер / Диспетчер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073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Транспорт учун талабнома / Заявка на транспорт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